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iParts.pl prezentuje nowe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dystrybucyjnej iParts.pl pojawiły się nowe auto części! Są to między innymi lampy, elementy karoseryjne i el. układu chłodzenia sygnowane brandem LORO, części samochodowe DENCKERMANN, Filtry UFI i oświetlenie niemieckiej marki NARVA. Oferowane produkty to wysokiej jakości części zamienne stosowane przez kierowców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auto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iParts.pl</w:t>
      </w:r>
      <w:r>
        <w:rPr>
          <w:rFonts w:ascii="calibri" w:hAnsi="calibri" w:eastAsia="calibri" w:cs="calibri"/>
          <w:sz w:val="24"/>
          <w:szCs w:val="24"/>
        </w:rPr>
        <w:t xml:space="preserve"> to setki aplikacji do samochodów europejskich, azjatyckich i amerykańskich. </w:t>
      </w:r>
      <w:r>
        <w:rPr>
          <w:rFonts w:ascii="calibri" w:hAnsi="calibri" w:eastAsia="calibri" w:cs="calibri"/>
          <w:sz w:val="24"/>
          <w:szCs w:val="24"/>
          <w:b/>
        </w:rPr>
        <w:t xml:space="preserve">LORO</w:t>
      </w:r>
      <w:r>
        <w:rPr>
          <w:rFonts w:ascii="calibri" w:hAnsi="calibri" w:eastAsia="calibri" w:cs="calibri"/>
          <w:sz w:val="24"/>
          <w:szCs w:val="24"/>
        </w:rPr>
        <w:t xml:space="preserve"> to marka, której wszystkie części samochodowe są dokładnie testowanie i sprawdzane pod kątem jakości, wytrzymałości i zgodności z wymaganiami technicznymi. </w:t>
      </w:r>
      <w:r>
        <w:rPr>
          <w:rFonts w:ascii="calibri" w:hAnsi="calibri" w:eastAsia="calibri" w:cs="calibri"/>
          <w:sz w:val="24"/>
          <w:szCs w:val="24"/>
          <w:b/>
        </w:rPr>
        <w:t xml:space="preserve">DENCKERMANN</w:t>
      </w:r>
      <w:r>
        <w:rPr>
          <w:rFonts w:ascii="calibri" w:hAnsi="calibri" w:eastAsia="calibri" w:cs="calibri"/>
          <w:sz w:val="24"/>
          <w:szCs w:val="24"/>
        </w:rPr>
        <w:t xml:space="preserve"> to z kolei bogata oferta podzespołów o podwyższonej jakości na bardzo dobrych warunkach cenowych. Obie firmy od lat współpracują z wieloma odbiorcami z całego świata, dostarczając kompleksowe rozwiązania z zakresu techniki motoryzacyjnej. W odświeżonej ofercie iParts.pl znajdziecie także filtry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dostępnością na polskim rynku bardzo ciężko – przede wszystkim w przypadku samochodów marki Alfa Romeo. Ponadto asortyment został poszerzony także o żarówki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bardzo dobrą trwałością i doskonałym strumieniem światła. Niemiecka marka oferuje o wiele tańszy produkt niż monopoliści Philips i Osram, jakością aspirując do walki o miano lidera oświetlenia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Oferta została przygotowana zarówno dla nowych, jak i obecnych Klientów iParts.pl. Oprócz atrakcyjnych cen rynkowych, Klienci zyskują ogromny wachlarz części zamiennych w jednym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zapewnić użytkownikom możliwość wyboru, stworzyliśmy bogatą ofertę auto części, zapewniających korzystne rozwiązania, które uprzyjemnią codzienne użytkowanie samochodu i będą gwarancją bezpieczeństwa</w:t>
      </w:r>
      <w:r>
        <w:rPr>
          <w:rFonts w:ascii="calibri" w:hAnsi="calibri" w:eastAsia="calibri" w:cs="calibri"/>
          <w:sz w:val="24"/>
          <w:szCs w:val="24"/>
        </w:rPr>
        <w:t xml:space="preserve"> – mówi specjalista sklepu motoryzacyjnego iParts.pl.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Sklep motoryzacyjny iParts.pl</w:t>
      </w:r>
      <w:r>
        <w:rPr>
          <w:rFonts w:ascii="calibri" w:hAnsi="calibri" w:eastAsia="calibri" w:cs="calibri"/>
          <w:sz w:val="24"/>
          <w:szCs w:val="24"/>
        </w:rPr>
        <w:t xml:space="preserve">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 części zamiennych.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producenci/ufi,137.html" TargetMode="External"/><Relationship Id="rId8" Type="http://schemas.openxmlformats.org/officeDocument/2006/relationships/hyperlink" Target="http://www.iparts.pl/producenci/narva,485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2026-06-08T16:06:22+02:00</dcterms:created>
  <dcterms:modified xsi:type="dcterms:W3CDTF">2026-06-08T16:06:22+02:00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